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30"/>
          <w:szCs w:val="30"/>
          <w:lang w:eastAsia="en-GB"/>
          <w14:ligatures w14:val="none"/>
        </w:rPr>
      </w:pPr>
      <w:r w:rsidRPr="00C85ACE">
        <w:rPr>
          <w:rFonts w:ascii="Helvetica Neue" w:eastAsia="Times New Roman" w:hAnsi="Helvetica Neue" w:cs="Times New Roman"/>
          <w:b/>
          <w:bCs/>
          <w:color w:val="333333"/>
          <w:kern w:val="0"/>
          <w:sz w:val="30"/>
          <w:szCs w:val="30"/>
          <w:lang w:eastAsia="en-GB"/>
          <w14:ligatures w14:val="none"/>
        </w:rPr>
        <w:t>Tree Warden Report</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First , I wish to highlight Erinaceus Europaeus . No, it’s not a tree but a hedgehog .  Inhabitant of both deciduous woodland  and gardens both rural and urban. It’s a predominantly nocturnal creature and solitary except during the breeding season which usually starts early April when they emerge from hibernation.  </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Gestation of the young is about 1 month and they usually have 4-6 little ones that are blind at birth and have softened spines for a while. </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Their numbers are in decline due to loss of habitat, road kills, badger and fox predation. Note it’s not just loss of habitat. </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Many minds are thinking about how to help and here are a few ways you can. Create wild corners in gardens and fields, check bonfires before lighting, create 13 cm holes at the base of solid fencing to allow free passage, check greenhouse and other garden netting for hedgehog entanglement and  try and  avoid use chemicals and slug pellets. </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 xml:space="preserve">In dry springs summers leave out bowls of meaty dog or cat food if you see them about (they are </w:t>
      </w:r>
      <w:proofErr w:type="spellStart"/>
      <w:r w:rsidRPr="00C85ACE">
        <w:rPr>
          <w:rFonts w:ascii="Helvetica Neue" w:eastAsia="Times New Roman" w:hAnsi="Helvetica Neue" w:cs="Times New Roman"/>
          <w:color w:val="333333"/>
          <w:kern w:val="0"/>
          <w:sz w:val="20"/>
          <w:szCs w:val="20"/>
          <w:lang w:eastAsia="en-GB"/>
          <w14:ligatures w14:val="none"/>
        </w:rPr>
        <w:t>insectivorus</w:t>
      </w:r>
      <w:proofErr w:type="spellEnd"/>
      <w:r w:rsidRPr="00C85ACE">
        <w:rPr>
          <w:rFonts w:ascii="Helvetica Neue" w:eastAsia="Times New Roman" w:hAnsi="Helvetica Neue" w:cs="Times New Roman"/>
          <w:color w:val="333333"/>
          <w:kern w:val="0"/>
          <w:sz w:val="20"/>
          <w:szCs w:val="20"/>
          <w:lang w:eastAsia="en-GB"/>
          <w14:ligatures w14:val="none"/>
        </w:rPr>
        <w:t xml:space="preserve"> but also kill young birds and snakes).  Water and not Milk is the best hydration for them.  Leave log piles for nesting and make sure any ponds have a slanting side . They can swim but they need to be able to get out of the pond. </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As they are likely infested with ticks, mites  and fleas keep your pets away from them. </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 xml:space="preserve">Now that’s done as people love hedgehogs . I thought a few words on  the less gripping but no less important subject of foliar (leaf)  fungal pathogens was in order as I’ve noticed quite a lot of leaf blight this summer.  There’s not much you can do other than </w:t>
      </w:r>
      <w:proofErr w:type="gramStart"/>
      <w:r w:rsidRPr="00C85ACE">
        <w:rPr>
          <w:rFonts w:ascii="Helvetica Neue" w:eastAsia="Times New Roman" w:hAnsi="Helvetica Neue" w:cs="Times New Roman"/>
          <w:color w:val="333333"/>
          <w:kern w:val="0"/>
          <w:sz w:val="20"/>
          <w:szCs w:val="20"/>
          <w:lang w:eastAsia="en-GB"/>
          <w14:ligatures w14:val="none"/>
        </w:rPr>
        <w:t>Notice</w:t>
      </w:r>
      <w:proofErr w:type="gramEnd"/>
      <w:r w:rsidRPr="00C85ACE">
        <w:rPr>
          <w:rFonts w:ascii="Helvetica Neue" w:eastAsia="Times New Roman" w:hAnsi="Helvetica Neue" w:cs="Times New Roman"/>
          <w:color w:val="333333"/>
          <w:kern w:val="0"/>
          <w:sz w:val="20"/>
          <w:szCs w:val="20"/>
          <w:lang w:eastAsia="en-GB"/>
          <w14:ligatures w14:val="none"/>
        </w:rPr>
        <w:t xml:space="preserve"> it and maybe burn any fallen or removed leaves. It appears that it is  happening because of mild winters  followed by wet springs which we are seeing more of. Foliar pathogens are dispersed by the wind and rain. Scientists  have proven  that spore release and infection are linked to these climatic conditions. As pathogens can be spread by infected plant material  selecting good quality plants and practicing good biosecurity is key, as is choosing the right plant that suits the climate conditions and looking after them as much as is possible ( </w:t>
      </w:r>
      <w:proofErr w:type="spellStart"/>
      <w:proofErr w:type="gramStart"/>
      <w:r w:rsidRPr="00C85ACE">
        <w:rPr>
          <w:rFonts w:ascii="Helvetica Neue" w:eastAsia="Times New Roman" w:hAnsi="Helvetica Neue" w:cs="Times New Roman"/>
          <w:color w:val="333333"/>
          <w:kern w:val="0"/>
          <w:sz w:val="20"/>
          <w:szCs w:val="20"/>
          <w:lang w:eastAsia="en-GB"/>
          <w14:ligatures w14:val="none"/>
        </w:rPr>
        <w:t>ie</w:t>
      </w:r>
      <w:proofErr w:type="spellEnd"/>
      <w:proofErr w:type="gramEnd"/>
      <w:r w:rsidRPr="00C85ACE">
        <w:rPr>
          <w:rFonts w:ascii="Helvetica Neue" w:eastAsia="Times New Roman" w:hAnsi="Helvetica Neue" w:cs="Times New Roman"/>
          <w:color w:val="333333"/>
          <w:kern w:val="0"/>
          <w:sz w:val="20"/>
          <w:szCs w:val="20"/>
          <w:lang w:eastAsia="en-GB"/>
          <w14:ligatures w14:val="none"/>
        </w:rPr>
        <w:t xml:space="preserve"> watering in dry times). Currently you’ll see leaf or needle drop or blight  in the following Horse Chestnut ,Sweet Chestnut and Fir Trees. Along with Leaf spots and shoot blight in birch, willow and poplar. Most concerning is a powdery mildew in Oaks. Any pathogen will weaken  a plant but not necessarily kill it. However, this makes it more vulnerable for the next  pathogen or pest.</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As I said there is very little you can do about it ; it’s happening and we need to look to alternative planting that can survive in these changing conditions.</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 xml:space="preserve"> Look out for suggestions of planting </w:t>
      </w:r>
      <w:proofErr w:type="spellStart"/>
      <w:r w:rsidRPr="00C85ACE">
        <w:rPr>
          <w:rFonts w:ascii="Helvetica Neue" w:eastAsia="Times New Roman" w:hAnsi="Helvetica Neue" w:cs="Times New Roman"/>
          <w:color w:val="333333"/>
          <w:kern w:val="0"/>
          <w:sz w:val="20"/>
          <w:szCs w:val="20"/>
          <w:lang w:eastAsia="en-GB"/>
          <w14:ligatures w14:val="none"/>
        </w:rPr>
        <w:t>non native</w:t>
      </w:r>
      <w:proofErr w:type="spellEnd"/>
      <w:r w:rsidRPr="00C85ACE">
        <w:rPr>
          <w:rFonts w:ascii="Helvetica Neue" w:eastAsia="Times New Roman" w:hAnsi="Helvetica Neue" w:cs="Times New Roman"/>
          <w:color w:val="333333"/>
          <w:kern w:val="0"/>
          <w:sz w:val="20"/>
          <w:szCs w:val="20"/>
          <w:lang w:eastAsia="en-GB"/>
          <w14:ligatures w14:val="none"/>
        </w:rPr>
        <w:t xml:space="preserve"> trees and don’t immediately dismiss  it.  My favourites are  the Gingko  and the Catalpa.</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Tracy Gleeson </w:t>
      </w:r>
    </w:p>
    <w:p w:rsidR="00C85ACE" w:rsidRPr="00C85ACE" w:rsidRDefault="00C85ACE" w:rsidP="00C85ACE">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ACE">
        <w:rPr>
          <w:rFonts w:ascii="Helvetica Neue" w:eastAsia="Times New Roman" w:hAnsi="Helvetica Neue" w:cs="Times New Roman"/>
          <w:color w:val="333333"/>
          <w:kern w:val="0"/>
          <w:sz w:val="20"/>
          <w:szCs w:val="20"/>
          <w:lang w:eastAsia="en-GB"/>
          <w14:ligatures w14:val="none"/>
        </w:rPr>
        <w:t>September 2023</w:t>
      </w:r>
    </w:p>
    <w:p w:rsidR="00C85ACE" w:rsidRDefault="00C85ACE"/>
    <w:sectPr w:rsidR="00C85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CE"/>
    <w:rsid w:val="00C85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FF90C-D9E6-430C-A3EE-13884301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55192">
      <w:bodyDiv w:val="1"/>
      <w:marLeft w:val="0"/>
      <w:marRight w:val="0"/>
      <w:marTop w:val="0"/>
      <w:marBottom w:val="0"/>
      <w:divBdr>
        <w:top w:val="none" w:sz="0" w:space="0" w:color="auto"/>
        <w:left w:val="none" w:sz="0" w:space="0" w:color="auto"/>
        <w:bottom w:val="none" w:sz="0" w:space="0" w:color="auto"/>
        <w:right w:val="none" w:sz="0" w:space="0" w:color="auto"/>
      </w:divBdr>
      <w:divsChild>
        <w:div w:id="471560934">
          <w:marLeft w:val="0"/>
          <w:marRight w:val="0"/>
          <w:marTop w:val="0"/>
          <w:marBottom w:val="0"/>
          <w:divBdr>
            <w:top w:val="none" w:sz="0" w:space="0" w:color="auto"/>
            <w:left w:val="none" w:sz="0" w:space="0" w:color="auto"/>
            <w:bottom w:val="none" w:sz="0" w:space="0" w:color="auto"/>
            <w:right w:val="none" w:sz="0" w:space="0" w:color="auto"/>
          </w:divBdr>
        </w:div>
        <w:div w:id="29964610">
          <w:marLeft w:val="0"/>
          <w:marRight w:val="0"/>
          <w:marTop w:val="0"/>
          <w:marBottom w:val="0"/>
          <w:divBdr>
            <w:top w:val="none" w:sz="0" w:space="0" w:color="auto"/>
            <w:left w:val="none" w:sz="0" w:space="0" w:color="auto"/>
            <w:bottom w:val="none" w:sz="0" w:space="0" w:color="auto"/>
            <w:right w:val="none" w:sz="0" w:space="0" w:color="auto"/>
          </w:divBdr>
        </w:div>
        <w:div w:id="650987950">
          <w:marLeft w:val="0"/>
          <w:marRight w:val="0"/>
          <w:marTop w:val="0"/>
          <w:marBottom w:val="0"/>
          <w:divBdr>
            <w:top w:val="none" w:sz="0" w:space="0" w:color="auto"/>
            <w:left w:val="none" w:sz="0" w:space="0" w:color="auto"/>
            <w:bottom w:val="none" w:sz="0" w:space="0" w:color="auto"/>
            <w:right w:val="none" w:sz="0" w:space="0" w:color="auto"/>
          </w:divBdr>
        </w:div>
        <w:div w:id="1176111041">
          <w:marLeft w:val="0"/>
          <w:marRight w:val="0"/>
          <w:marTop w:val="0"/>
          <w:marBottom w:val="0"/>
          <w:divBdr>
            <w:top w:val="none" w:sz="0" w:space="0" w:color="auto"/>
            <w:left w:val="none" w:sz="0" w:space="0" w:color="auto"/>
            <w:bottom w:val="none" w:sz="0" w:space="0" w:color="auto"/>
            <w:right w:val="none" w:sz="0" w:space="0" w:color="auto"/>
          </w:divBdr>
        </w:div>
        <w:div w:id="1970239413">
          <w:marLeft w:val="0"/>
          <w:marRight w:val="0"/>
          <w:marTop w:val="0"/>
          <w:marBottom w:val="0"/>
          <w:divBdr>
            <w:top w:val="none" w:sz="0" w:space="0" w:color="auto"/>
            <w:left w:val="none" w:sz="0" w:space="0" w:color="auto"/>
            <w:bottom w:val="none" w:sz="0" w:space="0" w:color="auto"/>
            <w:right w:val="none" w:sz="0" w:space="0" w:color="auto"/>
          </w:divBdr>
        </w:div>
        <w:div w:id="298073151">
          <w:marLeft w:val="0"/>
          <w:marRight w:val="0"/>
          <w:marTop w:val="0"/>
          <w:marBottom w:val="0"/>
          <w:divBdr>
            <w:top w:val="none" w:sz="0" w:space="0" w:color="auto"/>
            <w:left w:val="none" w:sz="0" w:space="0" w:color="auto"/>
            <w:bottom w:val="none" w:sz="0" w:space="0" w:color="auto"/>
            <w:right w:val="none" w:sz="0" w:space="0" w:color="auto"/>
          </w:divBdr>
        </w:div>
        <w:div w:id="1149861037">
          <w:marLeft w:val="0"/>
          <w:marRight w:val="0"/>
          <w:marTop w:val="0"/>
          <w:marBottom w:val="0"/>
          <w:divBdr>
            <w:top w:val="none" w:sz="0" w:space="0" w:color="auto"/>
            <w:left w:val="none" w:sz="0" w:space="0" w:color="auto"/>
            <w:bottom w:val="none" w:sz="0" w:space="0" w:color="auto"/>
            <w:right w:val="none" w:sz="0" w:space="0" w:color="auto"/>
          </w:divBdr>
        </w:div>
        <w:div w:id="689990111">
          <w:marLeft w:val="0"/>
          <w:marRight w:val="0"/>
          <w:marTop w:val="0"/>
          <w:marBottom w:val="0"/>
          <w:divBdr>
            <w:top w:val="none" w:sz="0" w:space="0" w:color="auto"/>
            <w:left w:val="none" w:sz="0" w:space="0" w:color="auto"/>
            <w:bottom w:val="none" w:sz="0" w:space="0" w:color="auto"/>
            <w:right w:val="none" w:sz="0" w:space="0" w:color="auto"/>
          </w:divBdr>
        </w:div>
        <w:div w:id="1089739038">
          <w:marLeft w:val="0"/>
          <w:marRight w:val="0"/>
          <w:marTop w:val="0"/>
          <w:marBottom w:val="0"/>
          <w:divBdr>
            <w:top w:val="none" w:sz="0" w:space="0" w:color="auto"/>
            <w:left w:val="none" w:sz="0" w:space="0" w:color="auto"/>
            <w:bottom w:val="none" w:sz="0" w:space="0" w:color="auto"/>
            <w:right w:val="none" w:sz="0" w:space="0" w:color="auto"/>
          </w:divBdr>
        </w:div>
        <w:div w:id="283389311">
          <w:marLeft w:val="0"/>
          <w:marRight w:val="0"/>
          <w:marTop w:val="0"/>
          <w:marBottom w:val="0"/>
          <w:divBdr>
            <w:top w:val="none" w:sz="0" w:space="0" w:color="auto"/>
            <w:left w:val="none" w:sz="0" w:space="0" w:color="auto"/>
            <w:bottom w:val="none" w:sz="0" w:space="0" w:color="auto"/>
            <w:right w:val="none" w:sz="0" w:space="0" w:color="auto"/>
          </w:divBdr>
        </w:div>
        <w:div w:id="2057270087">
          <w:marLeft w:val="0"/>
          <w:marRight w:val="0"/>
          <w:marTop w:val="0"/>
          <w:marBottom w:val="0"/>
          <w:divBdr>
            <w:top w:val="none" w:sz="0" w:space="0" w:color="auto"/>
            <w:left w:val="none" w:sz="0" w:space="0" w:color="auto"/>
            <w:bottom w:val="none" w:sz="0" w:space="0" w:color="auto"/>
            <w:right w:val="none" w:sz="0" w:space="0" w:color="auto"/>
          </w:divBdr>
        </w:div>
        <w:div w:id="156894685">
          <w:marLeft w:val="0"/>
          <w:marRight w:val="0"/>
          <w:marTop w:val="0"/>
          <w:marBottom w:val="0"/>
          <w:divBdr>
            <w:top w:val="none" w:sz="0" w:space="0" w:color="auto"/>
            <w:left w:val="none" w:sz="0" w:space="0" w:color="auto"/>
            <w:bottom w:val="none" w:sz="0" w:space="0" w:color="auto"/>
            <w:right w:val="none" w:sz="0" w:space="0" w:color="auto"/>
          </w:divBdr>
        </w:div>
        <w:div w:id="1722050672">
          <w:marLeft w:val="0"/>
          <w:marRight w:val="0"/>
          <w:marTop w:val="0"/>
          <w:marBottom w:val="0"/>
          <w:divBdr>
            <w:top w:val="none" w:sz="0" w:space="0" w:color="auto"/>
            <w:left w:val="none" w:sz="0" w:space="0" w:color="auto"/>
            <w:bottom w:val="none" w:sz="0" w:space="0" w:color="auto"/>
            <w:right w:val="none" w:sz="0" w:space="0" w:color="auto"/>
          </w:divBdr>
        </w:div>
        <w:div w:id="838080312">
          <w:marLeft w:val="0"/>
          <w:marRight w:val="0"/>
          <w:marTop w:val="0"/>
          <w:marBottom w:val="0"/>
          <w:divBdr>
            <w:top w:val="none" w:sz="0" w:space="0" w:color="auto"/>
            <w:left w:val="none" w:sz="0" w:space="0" w:color="auto"/>
            <w:bottom w:val="none" w:sz="0" w:space="0" w:color="auto"/>
            <w:right w:val="none" w:sz="0" w:space="0" w:color="auto"/>
          </w:divBdr>
        </w:div>
        <w:div w:id="1069814591">
          <w:marLeft w:val="0"/>
          <w:marRight w:val="0"/>
          <w:marTop w:val="0"/>
          <w:marBottom w:val="0"/>
          <w:divBdr>
            <w:top w:val="none" w:sz="0" w:space="0" w:color="auto"/>
            <w:left w:val="none" w:sz="0" w:space="0" w:color="auto"/>
            <w:bottom w:val="none" w:sz="0" w:space="0" w:color="auto"/>
            <w:right w:val="none" w:sz="0" w:space="0" w:color="auto"/>
          </w:divBdr>
        </w:div>
        <w:div w:id="1393387566">
          <w:marLeft w:val="0"/>
          <w:marRight w:val="0"/>
          <w:marTop w:val="0"/>
          <w:marBottom w:val="0"/>
          <w:divBdr>
            <w:top w:val="none" w:sz="0" w:space="0" w:color="auto"/>
            <w:left w:val="none" w:sz="0" w:space="0" w:color="auto"/>
            <w:bottom w:val="none" w:sz="0" w:space="0" w:color="auto"/>
            <w:right w:val="none" w:sz="0" w:space="0" w:color="auto"/>
          </w:divBdr>
        </w:div>
        <w:div w:id="1348631623">
          <w:marLeft w:val="0"/>
          <w:marRight w:val="0"/>
          <w:marTop w:val="0"/>
          <w:marBottom w:val="0"/>
          <w:divBdr>
            <w:top w:val="none" w:sz="0" w:space="0" w:color="auto"/>
            <w:left w:val="none" w:sz="0" w:space="0" w:color="auto"/>
            <w:bottom w:val="none" w:sz="0" w:space="0" w:color="auto"/>
            <w:right w:val="none" w:sz="0" w:space="0" w:color="auto"/>
          </w:divBdr>
        </w:div>
        <w:div w:id="1386491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Salmon</dc:creator>
  <cp:keywords/>
  <dc:description/>
  <cp:lastModifiedBy>Chris Salmon</cp:lastModifiedBy>
  <cp:revision>1</cp:revision>
  <dcterms:created xsi:type="dcterms:W3CDTF">2023-09-11T15:07:00Z</dcterms:created>
  <dcterms:modified xsi:type="dcterms:W3CDTF">2023-09-11T15:07:00Z</dcterms:modified>
</cp:coreProperties>
</file>