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A51" w:rsidRPr="008F5751" w:rsidRDefault="00394A51" w:rsidP="00662536">
      <w:pPr>
        <w:rPr>
          <w:rFonts w:ascii="Arial" w:hAnsi="Arial" w:cs="Arial"/>
          <w:b/>
          <w:sz w:val="28"/>
          <w:szCs w:val="28"/>
        </w:rPr>
      </w:pPr>
      <w:r w:rsidRPr="008F5751">
        <w:rPr>
          <w:rFonts w:ascii="Arial" w:hAnsi="Arial" w:cs="Arial"/>
          <w:b/>
          <w:sz w:val="28"/>
          <w:szCs w:val="28"/>
        </w:rPr>
        <w:t>Open Meeting Notes</w:t>
      </w:r>
      <w:r w:rsidR="00EE655E">
        <w:rPr>
          <w:rFonts w:ascii="Arial" w:hAnsi="Arial" w:cs="Arial"/>
          <w:b/>
          <w:sz w:val="28"/>
          <w:szCs w:val="28"/>
        </w:rPr>
        <w:t xml:space="preserve"> – Wash-Up Meeting</w:t>
      </w:r>
    </w:p>
    <w:p w:rsidR="00394A51" w:rsidRPr="008F5751" w:rsidRDefault="00394A51" w:rsidP="00662536">
      <w:pPr>
        <w:rPr>
          <w:rFonts w:ascii="Arial" w:hAnsi="Arial" w:cs="Arial"/>
          <w:sz w:val="28"/>
          <w:szCs w:val="28"/>
        </w:rPr>
      </w:pPr>
      <w:r w:rsidRPr="008F5751">
        <w:rPr>
          <w:rFonts w:ascii="Arial" w:hAnsi="Arial" w:cs="Arial"/>
          <w:sz w:val="28"/>
          <w:szCs w:val="28"/>
        </w:rPr>
        <w:t xml:space="preserve">Thursday </w:t>
      </w:r>
      <w:r w:rsidR="00EE655E">
        <w:rPr>
          <w:rFonts w:ascii="Arial" w:hAnsi="Arial" w:cs="Arial"/>
          <w:sz w:val="28"/>
          <w:szCs w:val="28"/>
        </w:rPr>
        <w:t>31</w:t>
      </w:r>
      <w:r w:rsidR="00EE655E" w:rsidRPr="00EE655E">
        <w:rPr>
          <w:rFonts w:ascii="Arial" w:hAnsi="Arial" w:cs="Arial"/>
          <w:sz w:val="28"/>
          <w:szCs w:val="28"/>
          <w:vertAlign w:val="superscript"/>
        </w:rPr>
        <w:t>st</w:t>
      </w:r>
      <w:r w:rsidR="00EE655E">
        <w:rPr>
          <w:rFonts w:ascii="Arial" w:hAnsi="Arial" w:cs="Arial"/>
          <w:sz w:val="28"/>
          <w:szCs w:val="28"/>
        </w:rPr>
        <w:t xml:space="preserve"> July</w:t>
      </w:r>
      <w:r w:rsidRPr="008F5751">
        <w:rPr>
          <w:rFonts w:ascii="Arial" w:hAnsi="Arial" w:cs="Arial"/>
          <w:sz w:val="28"/>
          <w:szCs w:val="28"/>
        </w:rPr>
        <w:t xml:space="preserve"> 2025</w:t>
      </w:r>
    </w:p>
    <w:p w:rsidR="00394A51" w:rsidRPr="008F5751" w:rsidRDefault="00394A51" w:rsidP="00662536">
      <w:pPr>
        <w:rPr>
          <w:rFonts w:ascii="Arial" w:hAnsi="Arial" w:cs="Arial"/>
          <w:sz w:val="28"/>
          <w:szCs w:val="28"/>
        </w:rPr>
      </w:pPr>
      <w:r w:rsidRPr="008F5751">
        <w:rPr>
          <w:rFonts w:ascii="Arial" w:hAnsi="Arial" w:cs="Arial"/>
          <w:sz w:val="28"/>
          <w:szCs w:val="28"/>
        </w:rPr>
        <w:t>Rendham Village Hall</w:t>
      </w:r>
    </w:p>
    <w:p w:rsidR="00394A51" w:rsidRPr="008F5751" w:rsidRDefault="00394A51" w:rsidP="00662536">
      <w:pPr>
        <w:rPr>
          <w:rFonts w:ascii="Arial" w:hAnsi="Arial" w:cs="Arial"/>
          <w:sz w:val="28"/>
          <w:szCs w:val="28"/>
        </w:rPr>
      </w:pPr>
      <w:r w:rsidRPr="008F5751">
        <w:rPr>
          <w:rFonts w:ascii="Arial" w:hAnsi="Arial" w:cs="Arial"/>
          <w:sz w:val="28"/>
          <w:szCs w:val="28"/>
        </w:rPr>
        <w:t>Chair: David Silvester</w:t>
      </w:r>
    </w:p>
    <w:p w:rsidR="00FA2070" w:rsidRPr="008F5751" w:rsidRDefault="00FA2070" w:rsidP="00662536">
      <w:pPr>
        <w:rPr>
          <w:rFonts w:ascii="Arial" w:hAnsi="Arial" w:cs="Arial"/>
          <w:sz w:val="28"/>
          <w:szCs w:val="28"/>
        </w:rPr>
      </w:pPr>
    </w:p>
    <w:p w:rsidR="00EE655E" w:rsidRDefault="00EE655E" w:rsidP="00127680">
      <w:pPr>
        <w:pStyle w:val="ListParagraph"/>
        <w:numPr>
          <w:ilvl w:val="0"/>
          <w:numId w:val="2"/>
        </w:numPr>
        <w:ind w:left="360" w:right="-347"/>
        <w:rPr>
          <w:rFonts w:ascii="Arial" w:hAnsi="Arial" w:cs="Arial"/>
          <w:sz w:val="28"/>
          <w:szCs w:val="28"/>
        </w:rPr>
      </w:pPr>
      <w:r>
        <w:rPr>
          <w:rFonts w:ascii="Arial" w:hAnsi="Arial" w:cs="Arial"/>
          <w:sz w:val="28"/>
          <w:szCs w:val="28"/>
        </w:rPr>
        <w:t>David gave a huge thank you to everyone involved in making Fete 2025 such a success and particular thanks to the Fete Committee.  The Fete is only as good as the help it receives and there were approximately 60 helpers over the course of the week-end which made a huge difference.</w:t>
      </w:r>
    </w:p>
    <w:p w:rsidR="00EE655E" w:rsidRDefault="00EE655E" w:rsidP="00EE655E">
      <w:pPr>
        <w:pStyle w:val="ListParagraph"/>
        <w:ind w:left="360" w:right="-347"/>
        <w:rPr>
          <w:rFonts w:ascii="Arial" w:hAnsi="Arial" w:cs="Arial"/>
          <w:sz w:val="28"/>
          <w:szCs w:val="28"/>
        </w:rPr>
      </w:pPr>
    </w:p>
    <w:p w:rsidR="00EE655E" w:rsidRDefault="00EE655E" w:rsidP="00127680">
      <w:pPr>
        <w:pStyle w:val="ListParagraph"/>
        <w:numPr>
          <w:ilvl w:val="0"/>
          <w:numId w:val="2"/>
        </w:numPr>
        <w:ind w:left="360" w:right="-347"/>
        <w:rPr>
          <w:rFonts w:ascii="Arial" w:hAnsi="Arial" w:cs="Arial"/>
          <w:sz w:val="28"/>
          <w:szCs w:val="28"/>
        </w:rPr>
      </w:pPr>
      <w:r>
        <w:rPr>
          <w:rFonts w:ascii="Arial" w:hAnsi="Arial" w:cs="Arial"/>
          <w:sz w:val="28"/>
          <w:szCs w:val="28"/>
        </w:rPr>
        <w:t>Accounts and Fund Distribution – Fete 2025 raised over £9,300 before expenses – we think this is the largest sum raised by the Fete.  Adding a card reader account proved helpful - £667.50 was ‘tapped’ on the BBQ, Pimms, Drinks Bar and for selling Prize Draw Tickets.</w:t>
      </w:r>
    </w:p>
    <w:p w:rsidR="00EE655E" w:rsidRPr="00EE655E" w:rsidRDefault="00EE655E" w:rsidP="00EE655E">
      <w:pPr>
        <w:ind w:right="-347"/>
        <w:rPr>
          <w:rFonts w:ascii="Arial" w:hAnsi="Arial" w:cs="Arial"/>
          <w:sz w:val="28"/>
          <w:szCs w:val="28"/>
        </w:rPr>
      </w:pPr>
    </w:p>
    <w:p w:rsidR="00EE655E" w:rsidRDefault="00EE655E" w:rsidP="00EE655E">
      <w:pPr>
        <w:pStyle w:val="ListParagraph"/>
        <w:ind w:left="360" w:right="-347"/>
        <w:rPr>
          <w:rFonts w:ascii="Arial" w:hAnsi="Arial" w:cs="Arial"/>
          <w:sz w:val="28"/>
          <w:szCs w:val="28"/>
        </w:rPr>
      </w:pPr>
      <w:r>
        <w:rPr>
          <w:rFonts w:ascii="Arial" w:hAnsi="Arial" w:cs="Arial"/>
          <w:sz w:val="28"/>
          <w:szCs w:val="28"/>
        </w:rPr>
        <w:t>During the year we bought 10 new tables, 2 additional 4m x 4m marquees and 3 new gazebos.</w:t>
      </w:r>
    </w:p>
    <w:p w:rsidR="00EE655E" w:rsidRDefault="00EE655E" w:rsidP="00EE655E">
      <w:pPr>
        <w:pStyle w:val="ListParagraph"/>
        <w:ind w:left="360" w:right="-347"/>
        <w:rPr>
          <w:rFonts w:ascii="Arial" w:hAnsi="Arial" w:cs="Arial"/>
          <w:sz w:val="28"/>
          <w:szCs w:val="28"/>
        </w:rPr>
      </w:pPr>
    </w:p>
    <w:p w:rsidR="00EE655E" w:rsidRDefault="00EE655E" w:rsidP="00EE655E">
      <w:pPr>
        <w:pStyle w:val="ListParagraph"/>
        <w:ind w:left="360" w:right="-347"/>
        <w:rPr>
          <w:rFonts w:ascii="Arial" w:hAnsi="Arial" w:cs="Arial"/>
          <w:sz w:val="28"/>
          <w:szCs w:val="28"/>
        </w:rPr>
      </w:pPr>
      <w:r>
        <w:rPr>
          <w:rFonts w:ascii="Arial" w:hAnsi="Arial" w:cs="Arial"/>
          <w:sz w:val="28"/>
          <w:szCs w:val="28"/>
        </w:rPr>
        <w:t>The Fete Committee amended the payout ratio slightly – increasing the amount given to PARK to 20% and reducing the amount given to the Amenity Fund to 10% on the grounds that PARK is aiming to add a further groundwork project and the Amenity Fund is currently well topped up.  The amounts to be distributed are:</w:t>
      </w:r>
    </w:p>
    <w:p w:rsidR="00EE655E" w:rsidRDefault="00EE655E" w:rsidP="00EE655E">
      <w:pPr>
        <w:pStyle w:val="ListParagraph"/>
        <w:ind w:left="360" w:right="-347"/>
        <w:rPr>
          <w:rFonts w:ascii="Arial" w:hAnsi="Arial" w:cs="Arial"/>
          <w:sz w:val="28"/>
          <w:szCs w:val="28"/>
        </w:rPr>
      </w:pPr>
    </w:p>
    <w:p w:rsidR="00EE655E" w:rsidRDefault="00EE655E" w:rsidP="00EE655E">
      <w:pPr>
        <w:pStyle w:val="ListParagraph"/>
        <w:ind w:left="360" w:right="-347"/>
        <w:rPr>
          <w:rFonts w:ascii="Arial" w:hAnsi="Arial" w:cs="Arial"/>
          <w:sz w:val="28"/>
          <w:szCs w:val="28"/>
        </w:rPr>
      </w:pPr>
      <w:r>
        <w:rPr>
          <w:rFonts w:ascii="Arial" w:hAnsi="Arial" w:cs="Arial"/>
          <w:sz w:val="28"/>
          <w:szCs w:val="28"/>
        </w:rPr>
        <w:t xml:space="preserve">£2,100 each to St Michael’s Church and Rendham Village Hall, </w:t>
      </w:r>
    </w:p>
    <w:p w:rsidR="00EE655E" w:rsidRPr="00EE655E" w:rsidRDefault="00EE655E" w:rsidP="00EE655E">
      <w:pPr>
        <w:pStyle w:val="ListParagraph"/>
        <w:ind w:left="360" w:right="-347"/>
        <w:rPr>
          <w:rFonts w:ascii="Arial" w:hAnsi="Arial" w:cs="Arial"/>
          <w:sz w:val="28"/>
          <w:szCs w:val="28"/>
        </w:rPr>
      </w:pPr>
      <w:r>
        <w:rPr>
          <w:rFonts w:ascii="Arial" w:hAnsi="Arial" w:cs="Arial"/>
          <w:sz w:val="28"/>
          <w:szCs w:val="28"/>
        </w:rPr>
        <w:t>£1,200 to PARK and £600 to the Amenity Fund.</w:t>
      </w:r>
      <w:r w:rsidRPr="00EE655E">
        <w:rPr>
          <w:rFonts w:ascii="Arial" w:hAnsi="Arial" w:cs="Arial"/>
          <w:sz w:val="28"/>
          <w:szCs w:val="28"/>
        </w:rPr>
        <w:tab/>
      </w:r>
    </w:p>
    <w:p w:rsidR="00EE655E" w:rsidRPr="00EE655E" w:rsidRDefault="00EE655E" w:rsidP="00EE655E">
      <w:pPr>
        <w:ind w:right="-347"/>
        <w:rPr>
          <w:rFonts w:ascii="Arial" w:hAnsi="Arial" w:cs="Arial"/>
          <w:sz w:val="28"/>
          <w:szCs w:val="28"/>
        </w:rPr>
      </w:pPr>
    </w:p>
    <w:p w:rsidR="00EE655E" w:rsidRDefault="00EE655E" w:rsidP="00127680">
      <w:pPr>
        <w:pStyle w:val="ListParagraph"/>
        <w:numPr>
          <w:ilvl w:val="0"/>
          <w:numId w:val="2"/>
        </w:numPr>
        <w:ind w:left="360" w:right="-347"/>
        <w:rPr>
          <w:rFonts w:ascii="Arial" w:hAnsi="Arial" w:cs="Arial"/>
          <w:sz w:val="28"/>
          <w:szCs w:val="28"/>
        </w:rPr>
      </w:pPr>
      <w:r>
        <w:rPr>
          <w:rFonts w:ascii="Arial" w:hAnsi="Arial" w:cs="Arial"/>
          <w:sz w:val="28"/>
          <w:szCs w:val="28"/>
        </w:rPr>
        <w:t>Review</w:t>
      </w:r>
    </w:p>
    <w:p w:rsidR="00EE655E" w:rsidRDefault="00EE655E" w:rsidP="00EE655E">
      <w:pPr>
        <w:pStyle w:val="ListParagraph"/>
        <w:ind w:right="-347"/>
        <w:rPr>
          <w:rFonts w:ascii="Arial" w:hAnsi="Arial" w:cs="Arial"/>
          <w:sz w:val="28"/>
          <w:szCs w:val="28"/>
        </w:rPr>
      </w:pPr>
      <w:r>
        <w:rPr>
          <w:rFonts w:ascii="Arial" w:hAnsi="Arial" w:cs="Arial"/>
          <w:sz w:val="28"/>
          <w:szCs w:val="28"/>
        </w:rPr>
        <w:t>Pre-Fete – promotion of the Fete went well with the posters easily seen on bright yellow paper.  We will use yellow as standard going forward – previously, we had changed colour each year but yellow really stands out. Emmerdale and Carlton Meres noted as good sites for programme distribution.</w:t>
      </w:r>
    </w:p>
    <w:p w:rsidR="00EE655E" w:rsidRDefault="00EE655E" w:rsidP="00EE655E">
      <w:pPr>
        <w:pStyle w:val="ListParagraph"/>
        <w:ind w:right="-347"/>
        <w:rPr>
          <w:rFonts w:ascii="Arial" w:hAnsi="Arial" w:cs="Arial"/>
          <w:sz w:val="28"/>
          <w:szCs w:val="28"/>
        </w:rPr>
      </w:pPr>
    </w:p>
    <w:p w:rsidR="00EE655E" w:rsidRDefault="00EE655E" w:rsidP="00EE655E">
      <w:pPr>
        <w:pStyle w:val="ListParagraph"/>
        <w:ind w:right="-347"/>
        <w:rPr>
          <w:rFonts w:ascii="Arial" w:hAnsi="Arial" w:cs="Arial"/>
          <w:sz w:val="28"/>
          <w:szCs w:val="28"/>
        </w:rPr>
      </w:pPr>
      <w:r>
        <w:rPr>
          <w:rFonts w:ascii="Arial" w:hAnsi="Arial" w:cs="Arial"/>
          <w:sz w:val="28"/>
          <w:szCs w:val="28"/>
        </w:rPr>
        <w:t>Set-up – having two trailers and a transit van proved helpful in getting kit to site quickly and thank you to all the set-up and take-down helpers.  (Take-down was again completed by late-morning).  Having the toilets on site on the Friday was also acknowledged as a good move.</w:t>
      </w:r>
    </w:p>
    <w:p w:rsidR="00EE655E" w:rsidRDefault="00EE655E" w:rsidP="00EE655E">
      <w:pPr>
        <w:pStyle w:val="ListParagraph"/>
        <w:ind w:right="-347"/>
        <w:rPr>
          <w:rFonts w:ascii="Arial" w:hAnsi="Arial" w:cs="Arial"/>
          <w:sz w:val="28"/>
          <w:szCs w:val="28"/>
        </w:rPr>
      </w:pPr>
    </w:p>
    <w:p w:rsidR="00EE655E" w:rsidRDefault="00EE655E" w:rsidP="00EE655E">
      <w:pPr>
        <w:pStyle w:val="ListParagraph"/>
        <w:ind w:right="-347"/>
        <w:rPr>
          <w:rFonts w:ascii="Arial" w:hAnsi="Arial" w:cs="Arial"/>
          <w:sz w:val="28"/>
          <w:szCs w:val="28"/>
        </w:rPr>
      </w:pPr>
      <w:r>
        <w:rPr>
          <w:rFonts w:ascii="Arial" w:hAnsi="Arial" w:cs="Arial"/>
          <w:sz w:val="28"/>
          <w:szCs w:val="28"/>
        </w:rPr>
        <w:lastRenderedPageBreak/>
        <w:t>Fete Day – having a larger double arena meant that the sound did not travel to the far end of the fete – noted to mention to the sound chap next year.</w:t>
      </w:r>
    </w:p>
    <w:p w:rsidR="00EE655E" w:rsidRDefault="00EE655E" w:rsidP="00EE655E">
      <w:pPr>
        <w:pStyle w:val="ListParagraph"/>
        <w:ind w:right="-347"/>
        <w:rPr>
          <w:rFonts w:ascii="Arial" w:hAnsi="Arial" w:cs="Arial"/>
          <w:sz w:val="28"/>
          <w:szCs w:val="28"/>
        </w:rPr>
      </w:pPr>
    </w:p>
    <w:p w:rsidR="004F04FC" w:rsidRDefault="00EE655E" w:rsidP="00EE655E">
      <w:pPr>
        <w:pStyle w:val="ListParagraph"/>
        <w:ind w:right="-347"/>
        <w:rPr>
          <w:rFonts w:ascii="Arial" w:hAnsi="Arial" w:cs="Arial"/>
          <w:sz w:val="28"/>
          <w:szCs w:val="28"/>
        </w:rPr>
      </w:pPr>
      <w:r>
        <w:rPr>
          <w:rFonts w:ascii="Arial" w:hAnsi="Arial" w:cs="Arial"/>
          <w:sz w:val="28"/>
          <w:szCs w:val="28"/>
        </w:rPr>
        <w:t>Having two arenas was useful as there was always something to watch as the arena events changed.  Particular mention to the Grand Prix and Red Barrows which were very well received.</w:t>
      </w:r>
    </w:p>
    <w:p w:rsidR="004F04FC" w:rsidRDefault="004F04FC" w:rsidP="00EE655E">
      <w:pPr>
        <w:pStyle w:val="ListParagraph"/>
        <w:ind w:right="-347"/>
        <w:rPr>
          <w:rFonts w:ascii="Arial" w:hAnsi="Arial" w:cs="Arial"/>
          <w:sz w:val="28"/>
          <w:szCs w:val="28"/>
        </w:rPr>
      </w:pPr>
    </w:p>
    <w:p w:rsidR="00EE655E" w:rsidRDefault="004F04FC" w:rsidP="00EE655E">
      <w:pPr>
        <w:pStyle w:val="ListParagraph"/>
        <w:ind w:right="-347"/>
        <w:rPr>
          <w:rFonts w:ascii="Arial" w:hAnsi="Arial" w:cs="Arial"/>
          <w:sz w:val="28"/>
          <w:szCs w:val="28"/>
        </w:rPr>
      </w:pPr>
      <w:r>
        <w:rPr>
          <w:rFonts w:ascii="Arial" w:hAnsi="Arial" w:cs="Arial"/>
          <w:sz w:val="28"/>
          <w:szCs w:val="28"/>
        </w:rPr>
        <w:t>East Anglia Kites added a great dimension and a very high number of Classic Cars all added atmosphere.</w:t>
      </w:r>
    </w:p>
    <w:p w:rsidR="00EE655E" w:rsidRDefault="00EE655E" w:rsidP="00EE655E">
      <w:pPr>
        <w:pStyle w:val="ListParagraph"/>
        <w:ind w:right="-347"/>
        <w:rPr>
          <w:rFonts w:ascii="Arial" w:hAnsi="Arial" w:cs="Arial"/>
          <w:sz w:val="28"/>
          <w:szCs w:val="28"/>
        </w:rPr>
      </w:pPr>
    </w:p>
    <w:p w:rsidR="004F04FC" w:rsidRDefault="00EE655E" w:rsidP="00EE655E">
      <w:pPr>
        <w:pStyle w:val="ListParagraph"/>
        <w:ind w:right="-347"/>
        <w:rPr>
          <w:rFonts w:ascii="Arial" w:hAnsi="Arial" w:cs="Arial"/>
          <w:sz w:val="28"/>
          <w:szCs w:val="28"/>
        </w:rPr>
      </w:pPr>
      <w:r>
        <w:rPr>
          <w:rFonts w:ascii="Arial" w:hAnsi="Arial" w:cs="Arial"/>
          <w:sz w:val="28"/>
          <w:szCs w:val="28"/>
        </w:rPr>
        <w:t>Stalls – there was a discussion over whether we should accommodate gluten and other allergies in the tea tent and it was agreed that there were too many pi</w:t>
      </w:r>
      <w:r w:rsidR="004F04FC">
        <w:rPr>
          <w:rFonts w:ascii="Arial" w:hAnsi="Arial" w:cs="Arial"/>
          <w:sz w:val="28"/>
          <w:szCs w:val="28"/>
        </w:rPr>
        <w:t>tfalls going this route so ‘no’ recognizing that we may be limiting certain people.</w:t>
      </w:r>
    </w:p>
    <w:p w:rsidR="004F04FC" w:rsidRDefault="004F04FC" w:rsidP="00EE655E">
      <w:pPr>
        <w:pStyle w:val="ListParagraph"/>
        <w:ind w:right="-347"/>
        <w:rPr>
          <w:rFonts w:ascii="Arial" w:hAnsi="Arial" w:cs="Arial"/>
          <w:sz w:val="28"/>
          <w:szCs w:val="28"/>
        </w:rPr>
      </w:pPr>
    </w:p>
    <w:p w:rsidR="004F04FC" w:rsidRDefault="004F04FC" w:rsidP="00EE655E">
      <w:pPr>
        <w:pStyle w:val="ListParagraph"/>
        <w:ind w:right="-347"/>
        <w:rPr>
          <w:rFonts w:ascii="Arial" w:hAnsi="Arial" w:cs="Arial"/>
          <w:sz w:val="28"/>
          <w:szCs w:val="28"/>
        </w:rPr>
      </w:pPr>
      <w:r>
        <w:rPr>
          <w:rFonts w:ascii="Arial" w:hAnsi="Arial" w:cs="Arial"/>
          <w:sz w:val="28"/>
          <w:szCs w:val="28"/>
        </w:rPr>
        <w:t xml:space="preserve">All the stalls reported being very busy.  </w:t>
      </w:r>
    </w:p>
    <w:p w:rsidR="004F04FC" w:rsidRDefault="004F04FC" w:rsidP="00EE655E">
      <w:pPr>
        <w:pStyle w:val="ListParagraph"/>
        <w:ind w:right="-347"/>
        <w:rPr>
          <w:rFonts w:ascii="Arial" w:hAnsi="Arial" w:cs="Arial"/>
          <w:sz w:val="28"/>
          <w:szCs w:val="28"/>
        </w:rPr>
      </w:pPr>
    </w:p>
    <w:p w:rsidR="00642266" w:rsidRPr="004F04FC" w:rsidRDefault="004F04FC" w:rsidP="004F04FC">
      <w:pPr>
        <w:pStyle w:val="ListParagraph"/>
        <w:ind w:right="-347"/>
        <w:rPr>
          <w:rFonts w:ascii="Arial" w:hAnsi="Arial" w:cs="Arial"/>
          <w:sz w:val="28"/>
          <w:szCs w:val="28"/>
        </w:rPr>
      </w:pPr>
      <w:r>
        <w:rPr>
          <w:rFonts w:ascii="Arial" w:hAnsi="Arial" w:cs="Arial"/>
          <w:sz w:val="28"/>
          <w:szCs w:val="28"/>
        </w:rPr>
        <w:t>Need to think about how we deliver the BBQ which often had long queues.</w:t>
      </w:r>
    </w:p>
    <w:p w:rsidR="00642266" w:rsidRPr="008F5751" w:rsidRDefault="00642266" w:rsidP="00642266">
      <w:pPr>
        <w:pStyle w:val="ListParagraph"/>
        <w:ind w:left="360"/>
        <w:rPr>
          <w:rFonts w:ascii="Arial" w:hAnsi="Arial" w:cs="Arial"/>
          <w:sz w:val="28"/>
          <w:szCs w:val="28"/>
        </w:rPr>
      </w:pPr>
    </w:p>
    <w:p w:rsidR="00642266" w:rsidRPr="008F5751" w:rsidRDefault="004F04FC" w:rsidP="00642266">
      <w:pPr>
        <w:pStyle w:val="ListParagraph"/>
        <w:numPr>
          <w:ilvl w:val="0"/>
          <w:numId w:val="2"/>
        </w:numPr>
        <w:ind w:left="360"/>
        <w:rPr>
          <w:rFonts w:ascii="Arial" w:hAnsi="Arial" w:cs="Arial"/>
          <w:sz w:val="28"/>
          <w:szCs w:val="28"/>
        </w:rPr>
      </w:pPr>
      <w:r>
        <w:rPr>
          <w:rFonts w:ascii="Arial" w:hAnsi="Arial" w:cs="Arial"/>
          <w:sz w:val="28"/>
          <w:szCs w:val="28"/>
        </w:rPr>
        <w:t>Fete 2026</w:t>
      </w:r>
    </w:p>
    <w:p w:rsidR="00642266" w:rsidRPr="008F5751" w:rsidRDefault="00642266" w:rsidP="00642266">
      <w:pPr>
        <w:pStyle w:val="ListParagraph"/>
        <w:ind w:left="360"/>
        <w:rPr>
          <w:rFonts w:ascii="Arial" w:hAnsi="Arial" w:cs="Arial"/>
          <w:sz w:val="28"/>
          <w:szCs w:val="28"/>
        </w:rPr>
      </w:pPr>
    </w:p>
    <w:p w:rsidR="004F04FC" w:rsidRDefault="004F04FC" w:rsidP="00127680">
      <w:pPr>
        <w:pStyle w:val="ListParagraph"/>
        <w:ind w:left="360"/>
        <w:rPr>
          <w:rFonts w:ascii="Arial" w:hAnsi="Arial" w:cs="Arial"/>
          <w:sz w:val="28"/>
          <w:szCs w:val="28"/>
        </w:rPr>
      </w:pPr>
      <w:r>
        <w:rPr>
          <w:rFonts w:ascii="Arial" w:hAnsi="Arial" w:cs="Arial"/>
          <w:sz w:val="28"/>
          <w:szCs w:val="28"/>
        </w:rPr>
        <w:t>David will continue as organiser for 2026.</w:t>
      </w:r>
    </w:p>
    <w:p w:rsidR="004F04FC" w:rsidRDefault="004F04FC" w:rsidP="00127680">
      <w:pPr>
        <w:pStyle w:val="ListParagraph"/>
        <w:ind w:left="360"/>
        <w:rPr>
          <w:rFonts w:ascii="Arial" w:hAnsi="Arial" w:cs="Arial"/>
          <w:sz w:val="28"/>
          <w:szCs w:val="28"/>
        </w:rPr>
      </w:pPr>
    </w:p>
    <w:p w:rsidR="00642266" w:rsidRPr="008F5751" w:rsidRDefault="004F04FC" w:rsidP="00127680">
      <w:pPr>
        <w:pStyle w:val="ListParagraph"/>
        <w:ind w:left="360"/>
        <w:rPr>
          <w:rFonts w:ascii="Arial" w:hAnsi="Arial" w:cs="Arial"/>
          <w:sz w:val="28"/>
          <w:szCs w:val="28"/>
        </w:rPr>
      </w:pPr>
      <w:r>
        <w:rPr>
          <w:rFonts w:ascii="Arial" w:hAnsi="Arial" w:cs="Arial"/>
          <w:sz w:val="28"/>
          <w:szCs w:val="28"/>
        </w:rPr>
        <w:t>The Fete Field, toilets, sound, Woodbridge Band and Samba Band are all provisionally booked.</w:t>
      </w:r>
    </w:p>
    <w:p w:rsidR="00127680" w:rsidRPr="008F5751" w:rsidRDefault="00127680" w:rsidP="00642266">
      <w:pPr>
        <w:rPr>
          <w:rFonts w:ascii="Arial" w:hAnsi="Arial" w:cs="Arial"/>
          <w:sz w:val="28"/>
          <w:szCs w:val="28"/>
        </w:rPr>
      </w:pPr>
    </w:p>
    <w:p w:rsidR="00127680" w:rsidRPr="008F5751" w:rsidRDefault="00127680" w:rsidP="00127680">
      <w:pPr>
        <w:pStyle w:val="ListParagraph"/>
        <w:ind w:left="360"/>
        <w:rPr>
          <w:rFonts w:ascii="Arial" w:hAnsi="Arial" w:cs="Arial"/>
          <w:sz w:val="28"/>
          <w:szCs w:val="28"/>
        </w:rPr>
      </w:pPr>
    </w:p>
    <w:sectPr w:rsidR="00127680" w:rsidRPr="008F5751" w:rsidSect="00483B1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5862"/>
    <w:multiLevelType w:val="hybridMultilevel"/>
    <w:tmpl w:val="39606172"/>
    <w:lvl w:ilvl="0" w:tplc="92542A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15805"/>
    <w:multiLevelType w:val="hybridMultilevel"/>
    <w:tmpl w:val="382EA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000218">
    <w:abstractNumId w:val="0"/>
  </w:num>
  <w:num w:numId="2" w16cid:durableId="81961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1A"/>
    <w:rsid w:val="00031CF1"/>
    <w:rsid w:val="00062CD2"/>
    <w:rsid w:val="000D4492"/>
    <w:rsid w:val="00127680"/>
    <w:rsid w:val="0015340A"/>
    <w:rsid w:val="001823C9"/>
    <w:rsid w:val="00254F35"/>
    <w:rsid w:val="00256F52"/>
    <w:rsid w:val="002768C8"/>
    <w:rsid w:val="00394A51"/>
    <w:rsid w:val="00483B1A"/>
    <w:rsid w:val="004D45B9"/>
    <w:rsid w:val="004F04FC"/>
    <w:rsid w:val="005143F1"/>
    <w:rsid w:val="00642266"/>
    <w:rsid w:val="00654BA7"/>
    <w:rsid w:val="00662536"/>
    <w:rsid w:val="006811F3"/>
    <w:rsid w:val="006E20F3"/>
    <w:rsid w:val="00796D61"/>
    <w:rsid w:val="007A781B"/>
    <w:rsid w:val="00891014"/>
    <w:rsid w:val="008B17A9"/>
    <w:rsid w:val="008F5751"/>
    <w:rsid w:val="00935D93"/>
    <w:rsid w:val="009508FB"/>
    <w:rsid w:val="0098699F"/>
    <w:rsid w:val="009D12FE"/>
    <w:rsid w:val="00A801D3"/>
    <w:rsid w:val="00A8049E"/>
    <w:rsid w:val="00B7287C"/>
    <w:rsid w:val="00C40994"/>
    <w:rsid w:val="00CD41A1"/>
    <w:rsid w:val="00D26C02"/>
    <w:rsid w:val="00D62752"/>
    <w:rsid w:val="00D849C2"/>
    <w:rsid w:val="00DB2FF4"/>
    <w:rsid w:val="00E14693"/>
    <w:rsid w:val="00E43677"/>
    <w:rsid w:val="00E97EAF"/>
    <w:rsid w:val="00EE655E"/>
    <w:rsid w:val="00F83C89"/>
    <w:rsid w:val="00FA2070"/>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3D88F-2A05-4187-8B08-A7E3BD2B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B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77005">
      <w:bodyDiv w:val="1"/>
      <w:marLeft w:val="0"/>
      <w:marRight w:val="0"/>
      <w:marTop w:val="0"/>
      <w:marBottom w:val="0"/>
      <w:divBdr>
        <w:top w:val="none" w:sz="0" w:space="0" w:color="auto"/>
        <w:left w:val="none" w:sz="0" w:space="0" w:color="auto"/>
        <w:bottom w:val="none" w:sz="0" w:space="0" w:color="auto"/>
        <w:right w:val="none" w:sz="0" w:space="0" w:color="auto"/>
      </w:divBdr>
    </w:div>
    <w:div w:id="1275017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Silvester</dc:creator>
  <cp:keywords/>
  <cp:lastModifiedBy>Chris Salmon</cp:lastModifiedBy>
  <cp:revision>2</cp:revision>
  <cp:lastPrinted>2025-02-13T15:09:00Z</cp:lastPrinted>
  <dcterms:created xsi:type="dcterms:W3CDTF">2025-08-16T08:24:00Z</dcterms:created>
  <dcterms:modified xsi:type="dcterms:W3CDTF">2025-08-16T08:24:00Z</dcterms:modified>
</cp:coreProperties>
</file>